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972" w:type="dxa"/>
        <w:tblLook w:val="04A0" w:firstRow="1" w:lastRow="0" w:firstColumn="1" w:lastColumn="0" w:noHBand="0" w:noVBand="1"/>
      </w:tblPr>
      <w:tblGrid>
        <w:gridCol w:w="517"/>
        <w:gridCol w:w="4235"/>
        <w:gridCol w:w="1268"/>
        <w:gridCol w:w="577"/>
        <w:gridCol w:w="373"/>
        <w:gridCol w:w="770"/>
        <w:gridCol w:w="1232"/>
      </w:tblGrid>
      <w:tr w:rsidR="00643E0A" w:rsidRPr="00461163" w14:paraId="18A2F5F9" w14:textId="77777777" w:rsidTr="00FC631E">
        <w:trPr>
          <w:trHeight w:val="426"/>
        </w:trPr>
        <w:tc>
          <w:tcPr>
            <w:tcW w:w="517" w:type="dxa"/>
          </w:tcPr>
          <w:p w14:paraId="1EBB01D0" w14:textId="77777777" w:rsidR="00453881" w:rsidRDefault="00453881">
            <w:pPr>
              <w:spacing w:after="0"/>
              <w:ind w:left="162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 w:rsidRPr="00461163">
              <w:rPr>
                <w:rFonts w:ascii="Arial" w:eastAsia="Arial" w:hAnsi="Arial" w:cs="Arial"/>
                <w:b/>
                <w:i/>
                <w:iCs/>
                <w:sz w:val="12"/>
              </w:rPr>
              <w:t>№</w:t>
            </w:r>
          </w:p>
          <w:p w14:paraId="6B41E208" w14:textId="59C5B217" w:rsidR="00EC6930" w:rsidRPr="00461163" w:rsidRDefault="00EC6930">
            <w:pPr>
              <w:spacing w:after="0"/>
              <w:ind w:left="162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__</w:t>
            </w:r>
          </w:p>
        </w:tc>
        <w:tc>
          <w:tcPr>
            <w:tcW w:w="4274" w:type="dxa"/>
          </w:tcPr>
          <w:p w14:paraId="5D0B3905" w14:textId="77777777" w:rsidR="00453881" w:rsidRDefault="00453881">
            <w:pPr>
              <w:spacing w:after="0"/>
              <w:ind w:right="6"/>
              <w:jc w:val="center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 w:rsidRPr="00461163">
              <w:rPr>
                <w:rFonts w:ascii="Arial" w:eastAsia="Arial" w:hAnsi="Arial" w:cs="Arial"/>
                <w:b/>
                <w:i/>
                <w:iCs/>
                <w:sz w:val="12"/>
              </w:rPr>
              <w:t>Товар</w:t>
            </w:r>
          </w:p>
          <w:p w14:paraId="5989447E" w14:textId="6B9BB139" w:rsidR="00E552E6" w:rsidRPr="00461163" w:rsidRDefault="00EC6930">
            <w:pPr>
              <w:spacing w:after="0"/>
              <w:ind w:right="6"/>
              <w:jc w:val="center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________________________________________________</w:t>
            </w:r>
          </w:p>
        </w:tc>
        <w:tc>
          <w:tcPr>
            <w:tcW w:w="1277" w:type="dxa"/>
          </w:tcPr>
          <w:p w14:paraId="6D6FB211" w14:textId="77777777" w:rsidR="00453881" w:rsidRDefault="00453881">
            <w:pPr>
              <w:spacing w:after="0"/>
              <w:ind w:left="70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Торгова</w:t>
            </w:r>
            <w:r w:rsidRPr="00461163">
              <w:rPr>
                <w:rFonts w:ascii="Arial" w:eastAsia="Arial" w:hAnsi="Arial" w:cs="Arial"/>
                <w:b/>
                <w:i/>
                <w:iCs/>
                <w:sz w:val="12"/>
              </w:rPr>
              <w:t xml:space="preserve"> марка</w:t>
            </w:r>
          </w:p>
          <w:p w14:paraId="02156BB8" w14:textId="4B5C9626" w:rsidR="00CE4DF9" w:rsidRDefault="00CE4DF9">
            <w:pPr>
              <w:spacing w:after="0"/>
              <w:ind w:left="70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____________</w:t>
            </w:r>
          </w:p>
        </w:tc>
        <w:tc>
          <w:tcPr>
            <w:tcW w:w="953" w:type="dxa"/>
            <w:gridSpan w:val="2"/>
          </w:tcPr>
          <w:p w14:paraId="6A3A581C" w14:textId="77777777" w:rsidR="00453881" w:rsidRDefault="00CF6443">
            <w:pPr>
              <w:spacing w:after="0"/>
              <w:ind w:right="7"/>
              <w:jc w:val="center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 w:rsidRPr="00461163">
              <w:rPr>
                <w:rFonts w:ascii="Arial" w:eastAsia="Arial" w:hAnsi="Arial" w:cs="Arial"/>
                <w:b/>
                <w:i/>
                <w:iCs/>
                <w:sz w:val="12"/>
              </w:rPr>
              <w:t>Кількіст</w:t>
            </w: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ь</w:t>
            </w:r>
          </w:p>
          <w:p w14:paraId="0AD2326F" w14:textId="2469544B" w:rsidR="00CE4DF9" w:rsidRPr="00461163" w:rsidRDefault="00CE4DF9">
            <w:pPr>
              <w:spacing w:after="0"/>
              <w:ind w:right="7"/>
              <w:jc w:val="center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__________</w:t>
            </w:r>
          </w:p>
        </w:tc>
        <w:tc>
          <w:tcPr>
            <w:tcW w:w="719" w:type="dxa"/>
          </w:tcPr>
          <w:p w14:paraId="6718E15E" w14:textId="5EEB0CB4" w:rsidR="00453881" w:rsidRDefault="00CF6443" w:rsidP="0092350B">
            <w:pPr>
              <w:spacing w:after="9"/>
              <w:ind w:right="20"/>
              <w:jc w:val="center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 w:rsidRPr="00461163">
              <w:rPr>
                <w:rFonts w:ascii="Arial" w:eastAsia="Arial" w:hAnsi="Arial" w:cs="Arial"/>
                <w:b/>
                <w:i/>
                <w:iCs/>
                <w:sz w:val="12"/>
              </w:rPr>
              <w:t>Цін</w:t>
            </w:r>
            <w:r w:rsidR="00F15E08">
              <w:rPr>
                <w:rFonts w:ascii="Arial" w:eastAsia="Arial" w:hAnsi="Arial" w:cs="Arial"/>
                <w:b/>
                <w:i/>
                <w:iCs/>
                <w:sz w:val="12"/>
              </w:rPr>
              <w:t>а</w:t>
            </w:r>
            <w:r w:rsidR="00856FA0">
              <w:rPr>
                <w:rFonts w:ascii="Arial" w:eastAsia="Arial" w:hAnsi="Arial" w:cs="Arial"/>
                <w:b/>
                <w:i/>
                <w:iCs/>
                <w:sz w:val="12"/>
              </w:rPr>
              <w:t xml:space="preserve"> на 18.11.22</w:t>
            </w:r>
          </w:p>
          <w:p w14:paraId="7A532E07" w14:textId="04672ABF" w:rsidR="00856FA0" w:rsidRDefault="0094759D" w:rsidP="0092350B">
            <w:pPr>
              <w:spacing w:after="9"/>
              <w:ind w:right="20"/>
              <w:jc w:val="center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________</w:t>
            </w:r>
          </w:p>
          <w:p w14:paraId="3CE595D5" w14:textId="6708FD51" w:rsidR="00CE4DF9" w:rsidRPr="00461163" w:rsidRDefault="00CE4DF9" w:rsidP="00856FA0">
            <w:pPr>
              <w:spacing w:after="9"/>
              <w:ind w:right="20"/>
              <w:rPr>
                <w:rFonts w:ascii="Arial" w:eastAsia="Arial" w:hAnsi="Arial" w:cs="Arial"/>
                <w:b/>
                <w:i/>
                <w:iCs/>
                <w:sz w:val="12"/>
              </w:rPr>
            </w:pPr>
          </w:p>
        </w:tc>
        <w:tc>
          <w:tcPr>
            <w:tcW w:w="1232" w:type="dxa"/>
          </w:tcPr>
          <w:p w14:paraId="73031292" w14:textId="403E64E8" w:rsidR="00453881" w:rsidRDefault="00F15E08">
            <w:pPr>
              <w:spacing w:after="0"/>
              <w:ind w:left="14"/>
              <w:jc w:val="both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 w:rsidRPr="00461163">
              <w:rPr>
                <w:rFonts w:ascii="Arial" w:eastAsia="Arial" w:hAnsi="Arial" w:cs="Arial"/>
                <w:b/>
                <w:i/>
                <w:iCs/>
                <w:sz w:val="12"/>
              </w:rPr>
              <w:t>Сум</w:t>
            </w: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а</w:t>
            </w:r>
            <w:r w:rsidR="00C33BCB">
              <w:rPr>
                <w:rFonts w:ascii="Arial" w:eastAsia="Arial" w:hAnsi="Arial" w:cs="Arial"/>
                <w:b/>
                <w:i/>
                <w:iCs/>
                <w:sz w:val="12"/>
              </w:rPr>
              <w:t>, грн.</w:t>
            </w:r>
          </w:p>
          <w:p w14:paraId="4EB1DE1E" w14:textId="7F8E20A3" w:rsidR="00F82524" w:rsidRPr="00461163" w:rsidRDefault="00F82524">
            <w:pPr>
              <w:spacing w:after="0"/>
              <w:ind w:left="14"/>
              <w:jc w:val="both"/>
              <w:rPr>
                <w:rFonts w:ascii="Arial" w:eastAsia="Arial" w:hAnsi="Arial" w:cs="Arial"/>
                <w:b/>
                <w:i/>
                <w:iCs/>
                <w:sz w:val="12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12"/>
              </w:rPr>
              <w:t>_______________</w:t>
            </w:r>
          </w:p>
        </w:tc>
      </w:tr>
      <w:tr w:rsidR="00F82524" w14:paraId="271FDFB2" w14:textId="77777777" w:rsidTr="00FC631E">
        <w:trPr>
          <w:trHeight w:val="195"/>
        </w:trPr>
        <w:tc>
          <w:tcPr>
            <w:tcW w:w="517" w:type="dxa"/>
          </w:tcPr>
          <w:p w14:paraId="131FC84D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4274" w:type="dxa"/>
          </w:tcPr>
          <w:p w14:paraId="4553ED8A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ШВВПнг 3*1,5 (ож) -0,66</w:t>
            </w:r>
          </w:p>
        </w:tc>
        <w:tc>
          <w:tcPr>
            <w:tcW w:w="1277" w:type="dxa"/>
          </w:tcPr>
          <w:p w14:paraId="3FCCB07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2A9B475C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73" w:type="dxa"/>
          </w:tcPr>
          <w:p w14:paraId="220D64BF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5AD60E5D" w14:textId="4023975D" w:rsidR="009036F2" w:rsidRPr="00410E1A" w:rsidRDefault="009036F2" w:rsidP="00410E1A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3CC33047" w14:textId="10D52C22" w:rsidR="009036F2" w:rsidRPr="00410E1A" w:rsidRDefault="009036F2" w:rsidP="00410E1A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18575D73" w14:textId="77777777" w:rsidTr="00FC631E">
        <w:trPr>
          <w:trHeight w:val="194"/>
        </w:trPr>
        <w:tc>
          <w:tcPr>
            <w:tcW w:w="517" w:type="dxa"/>
          </w:tcPr>
          <w:p w14:paraId="0CD58995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4274" w:type="dxa"/>
          </w:tcPr>
          <w:p w14:paraId="770BCB6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ВВГнг-LS-П 3*2,5 (ож) -0,66</w:t>
            </w:r>
          </w:p>
        </w:tc>
        <w:tc>
          <w:tcPr>
            <w:tcW w:w="1277" w:type="dxa"/>
          </w:tcPr>
          <w:p w14:paraId="1A872A0D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4E650379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400</w:t>
            </w:r>
          </w:p>
        </w:tc>
        <w:tc>
          <w:tcPr>
            <w:tcW w:w="373" w:type="dxa"/>
          </w:tcPr>
          <w:p w14:paraId="14430F2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2A18A668" w14:textId="4D943703" w:rsidR="009036F2" w:rsidRPr="00410E1A" w:rsidRDefault="009036F2" w:rsidP="00410E1A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425D822A" w14:textId="1BAB6A22" w:rsidR="009036F2" w:rsidRPr="00410E1A" w:rsidRDefault="009036F2" w:rsidP="00410E1A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3F2C60F5" w14:textId="77777777" w:rsidTr="00FC631E">
        <w:trPr>
          <w:trHeight w:val="194"/>
        </w:trPr>
        <w:tc>
          <w:tcPr>
            <w:tcW w:w="517" w:type="dxa"/>
          </w:tcPr>
          <w:p w14:paraId="6AA8D699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4274" w:type="dxa"/>
          </w:tcPr>
          <w:p w14:paraId="6A3D92E8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ВВГнг-LS-П 3*1,5 (ож) -0,66</w:t>
            </w:r>
          </w:p>
        </w:tc>
        <w:tc>
          <w:tcPr>
            <w:tcW w:w="1277" w:type="dxa"/>
          </w:tcPr>
          <w:p w14:paraId="5739BAA0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5CB97EFD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400</w:t>
            </w:r>
          </w:p>
        </w:tc>
        <w:tc>
          <w:tcPr>
            <w:tcW w:w="373" w:type="dxa"/>
          </w:tcPr>
          <w:p w14:paraId="53499B35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699AD525" w14:textId="436BA529" w:rsidR="009036F2" w:rsidRPr="00F532EE" w:rsidRDefault="009036F2" w:rsidP="00F532EE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562E096C" w14:textId="3707FBCA" w:rsidR="009036F2" w:rsidRPr="00F532EE" w:rsidRDefault="009036F2">
            <w:pPr>
              <w:spacing w:after="0"/>
              <w:ind w:right="23"/>
              <w:jc w:val="right"/>
              <w:rPr>
                <w:rFonts w:asciiTheme="minorHAnsi" w:hAnsiTheme="minorHAnsi"/>
              </w:rPr>
            </w:pPr>
          </w:p>
        </w:tc>
      </w:tr>
      <w:tr w:rsidR="00F82524" w14:paraId="5ABEF753" w14:textId="77777777" w:rsidTr="00FC631E">
        <w:trPr>
          <w:trHeight w:val="194"/>
        </w:trPr>
        <w:tc>
          <w:tcPr>
            <w:tcW w:w="517" w:type="dxa"/>
          </w:tcPr>
          <w:p w14:paraId="24905FFC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4274" w:type="dxa"/>
          </w:tcPr>
          <w:p w14:paraId="51BF1D3D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ВВГнг-LS 5*4 (ож) -0,66</w:t>
            </w:r>
          </w:p>
        </w:tc>
        <w:tc>
          <w:tcPr>
            <w:tcW w:w="1277" w:type="dxa"/>
          </w:tcPr>
          <w:p w14:paraId="2BD18D12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211DB233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73" w:type="dxa"/>
          </w:tcPr>
          <w:p w14:paraId="0B4A0D05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2C98AA97" w14:textId="153EBBA9" w:rsidR="009036F2" w:rsidRPr="00F532EE" w:rsidRDefault="009036F2" w:rsidP="00F532EE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458A03C2" w14:textId="22EA9F1C" w:rsidR="009036F2" w:rsidRPr="00F532EE" w:rsidRDefault="009036F2" w:rsidP="00F532EE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F319601" w14:textId="77777777" w:rsidTr="00FC631E">
        <w:trPr>
          <w:trHeight w:val="194"/>
        </w:trPr>
        <w:tc>
          <w:tcPr>
            <w:tcW w:w="517" w:type="dxa"/>
          </w:tcPr>
          <w:p w14:paraId="6B2320CA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4274" w:type="dxa"/>
          </w:tcPr>
          <w:p w14:paraId="3DADC5F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ВВГнг-LS 3*6 (ож) -0,66</w:t>
            </w:r>
          </w:p>
        </w:tc>
        <w:tc>
          <w:tcPr>
            <w:tcW w:w="1277" w:type="dxa"/>
          </w:tcPr>
          <w:p w14:paraId="4E9073D0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16B7DFA9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80</w:t>
            </w:r>
          </w:p>
        </w:tc>
        <w:tc>
          <w:tcPr>
            <w:tcW w:w="373" w:type="dxa"/>
          </w:tcPr>
          <w:p w14:paraId="270C1BD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7BF635B8" w14:textId="454B20FF" w:rsidR="009036F2" w:rsidRPr="00F532EE" w:rsidRDefault="009036F2" w:rsidP="00F532EE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234AFF51" w14:textId="15C0FB12" w:rsidR="009036F2" w:rsidRPr="00F532EE" w:rsidRDefault="009036F2" w:rsidP="00F532EE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14714E12" w14:textId="77777777" w:rsidTr="00FC631E">
        <w:trPr>
          <w:trHeight w:val="194"/>
        </w:trPr>
        <w:tc>
          <w:tcPr>
            <w:tcW w:w="517" w:type="dxa"/>
          </w:tcPr>
          <w:p w14:paraId="7C545417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4274" w:type="dxa"/>
          </w:tcPr>
          <w:p w14:paraId="4A2AEB3E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ВВГнг-LS 5*6 (ож) -0,66</w:t>
            </w:r>
          </w:p>
        </w:tc>
        <w:tc>
          <w:tcPr>
            <w:tcW w:w="1277" w:type="dxa"/>
          </w:tcPr>
          <w:p w14:paraId="6B8F9126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7DC040A8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73" w:type="dxa"/>
          </w:tcPr>
          <w:p w14:paraId="537D75ED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20A3782C" w14:textId="3B4F393F" w:rsidR="009036F2" w:rsidRPr="00F532EE" w:rsidRDefault="009036F2" w:rsidP="00F532EE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2A5B87B1" w14:textId="435B1C6E" w:rsidR="009036F2" w:rsidRPr="00F532EE" w:rsidRDefault="009036F2" w:rsidP="00F532EE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57688238" w14:textId="77777777" w:rsidTr="00FC631E">
        <w:trPr>
          <w:trHeight w:val="194"/>
        </w:trPr>
        <w:tc>
          <w:tcPr>
            <w:tcW w:w="517" w:type="dxa"/>
          </w:tcPr>
          <w:p w14:paraId="59CCC7ED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7</w:t>
            </w:r>
          </w:p>
        </w:tc>
        <w:tc>
          <w:tcPr>
            <w:tcW w:w="4274" w:type="dxa"/>
          </w:tcPr>
          <w:p w14:paraId="201EC290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Оптоволокно 4 жили</w:t>
            </w:r>
          </w:p>
        </w:tc>
        <w:tc>
          <w:tcPr>
            <w:tcW w:w="1277" w:type="dxa"/>
          </w:tcPr>
          <w:p w14:paraId="571AE4A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3DC1D7EB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</w:t>
            </w:r>
          </w:p>
        </w:tc>
        <w:tc>
          <w:tcPr>
            <w:tcW w:w="373" w:type="dxa"/>
          </w:tcPr>
          <w:p w14:paraId="50852DA2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198BFD33" w14:textId="3BE8E7B5" w:rsidR="009036F2" w:rsidRPr="009D33C7" w:rsidRDefault="009036F2">
            <w:pPr>
              <w:spacing w:after="0"/>
              <w:ind w:right="24"/>
              <w:jc w:val="right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21871CCC" w14:textId="455108E4" w:rsidR="009036F2" w:rsidRPr="009D33C7" w:rsidRDefault="009036F2" w:rsidP="009D33C7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3E272BA" w14:textId="77777777" w:rsidTr="00FC631E">
        <w:trPr>
          <w:trHeight w:val="194"/>
        </w:trPr>
        <w:tc>
          <w:tcPr>
            <w:tcW w:w="517" w:type="dxa"/>
          </w:tcPr>
          <w:p w14:paraId="5F587C74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8</w:t>
            </w:r>
          </w:p>
        </w:tc>
        <w:tc>
          <w:tcPr>
            <w:tcW w:w="4274" w:type="dxa"/>
          </w:tcPr>
          <w:p w14:paraId="60AB4D5F" w14:textId="7F1E9302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LAN кабель в </w:t>
            </w:r>
            <w:r w:rsidR="005A6022">
              <w:rPr>
                <w:rFonts w:ascii="Times New Roman" w:eastAsia="Times New Roman" w:hAnsi="Times New Roman" w:cs="Times New Roman"/>
                <w:sz w:val="13"/>
              </w:rPr>
              <w:t>экран</w:t>
            </w:r>
            <w:r w:rsidR="002472E7">
              <w:rPr>
                <w:rFonts w:asciiTheme="minorHAnsi" w:eastAsia="Times New Roman" w:hAnsiTheme="minorHAnsi" w:cs="Times New Roman"/>
                <w:sz w:val="13"/>
              </w:rPr>
              <w:t xml:space="preserve">і </w:t>
            </w:r>
            <w:r>
              <w:rPr>
                <w:rFonts w:asciiTheme="minorHAnsi" w:eastAsia="Times New Roman" w:hAnsiTheme="minorHAnsi" w:cs="Times New Roman"/>
                <w:sz w:val="13"/>
              </w:rPr>
              <w:t>(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інтернет) (відеонагляд)</w:t>
            </w:r>
          </w:p>
        </w:tc>
        <w:tc>
          <w:tcPr>
            <w:tcW w:w="1277" w:type="dxa"/>
          </w:tcPr>
          <w:p w14:paraId="26C4308C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4F872813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305</w:t>
            </w:r>
          </w:p>
        </w:tc>
        <w:tc>
          <w:tcPr>
            <w:tcW w:w="373" w:type="dxa"/>
          </w:tcPr>
          <w:p w14:paraId="0F194A1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2926BDA4" w14:textId="2EB8EDDA" w:rsidR="009036F2" w:rsidRPr="009D33C7" w:rsidRDefault="009036F2" w:rsidP="009D33C7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701C2C75" w14:textId="5CF67C23" w:rsidR="009036F2" w:rsidRPr="009D33C7" w:rsidRDefault="009036F2" w:rsidP="009D33C7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AB3E315" w14:textId="77777777" w:rsidTr="00FC631E">
        <w:trPr>
          <w:trHeight w:val="194"/>
        </w:trPr>
        <w:tc>
          <w:tcPr>
            <w:tcW w:w="517" w:type="dxa"/>
          </w:tcPr>
          <w:p w14:paraId="2158048B" w14:textId="77777777" w:rsidR="009036F2" w:rsidRDefault="009036F2">
            <w:pPr>
              <w:spacing w:after="0"/>
              <w:ind w:right="5"/>
              <w:jc w:val="center"/>
            </w:pPr>
            <w:r>
              <w:rPr>
                <w:sz w:val="15"/>
              </w:rPr>
              <w:t>9</w:t>
            </w:r>
          </w:p>
        </w:tc>
        <w:tc>
          <w:tcPr>
            <w:tcW w:w="4274" w:type="dxa"/>
          </w:tcPr>
          <w:p w14:paraId="48B2FA19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ПВС 4х0,75 ( тепла підлога)</w:t>
            </w:r>
          </w:p>
        </w:tc>
        <w:tc>
          <w:tcPr>
            <w:tcW w:w="1277" w:type="dxa"/>
          </w:tcPr>
          <w:p w14:paraId="1531745D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2549E11D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73" w:type="dxa"/>
          </w:tcPr>
          <w:p w14:paraId="1E4DDA66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065B8DDE" w14:textId="715C20E2" w:rsidR="009036F2" w:rsidRPr="009D33C7" w:rsidRDefault="009036F2" w:rsidP="009D33C7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1558CCC2" w14:textId="649B613C" w:rsidR="009036F2" w:rsidRPr="009D33C7" w:rsidRDefault="009036F2" w:rsidP="009D33C7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653E1D6D" w14:textId="77777777" w:rsidTr="00FC631E">
        <w:trPr>
          <w:trHeight w:val="194"/>
        </w:trPr>
        <w:tc>
          <w:tcPr>
            <w:tcW w:w="517" w:type="dxa"/>
          </w:tcPr>
          <w:p w14:paraId="321B48E0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10</w:t>
            </w:r>
          </w:p>
        </w:tc>
        <w:tc>
          <w:tcPr>
            <w:tcW w:w="4274" w:type="dxa"/>
          </w:tcPr>
          <w:p w14:paraId="5BC789F6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A9F79320 АВТ. ВИМИКАЧ iC60N 3P 32A C</w:t>
            </w:r>
          </w:p>
        </w:tc>
        <w:tc>
          <w:tcPr>
            <w:tcW w:w="1277" w:type="dxa"/>
          </w:tcPr>
          <w:p w14:paraId="110476A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7347A898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1F1BD292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3FF163F3" w14:textId="2CC665D8" w:rsidR="009036F2" w:rsidRPr="009D33C7" w:rsidRDefault="009036F2" w:rsidP="009D33C7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13ACBF93" w14:textId="1DFD3D5D" w:rsidR="009036F2" w:rsidRPr="009D33C7" w:rsidRDefault="009036F2" w:rsidP="009D33C7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398D95C1" w14:textId="77777777" w:rsidTr="00FC631E">
        <w:trPr>
          <w:trHeight w:val="194"/>
        </w:trPr>
        <w:tc>
          <w:tcPr>
            <w:tcW w:w="517" w:type="dxa"/>
          </w:tcPr>
          <w:p w14:paraId="1AFBD330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11</w:t>
            </w:r>
          </w:p>
        </w:tc>
        <w:tc>
          <w:tcPr>
            <w:tcW w:w="4274" w:type="dxa"/>
          </w:tcPr>
          <w:p w14:paraId="49E1A43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D2-40 Однофазне реле напруги з термозахистом 40А ZUBR</w:t>
            </w:r>
          </w:p>
        </w:tc>
        <w:tc>
          <w:tcPr>
            <w:tcW w:w="1277" w:type="dxa"/>
          </w:tcPr>
          <w:p w14:paraId="7064B7C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62EB2E2C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373" w:type="dxa"/>
          </w:tcPr>
          <w:p w14:paraId="735748F0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78A96C36" w14:textId="34A2CE2F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79187000" w14:textId="41158F83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6F4FF832" w14:textId="77777777" w:rsidTr="00FC631E">
        <w:trPr>
          <w:trHeight w:val="194"/>
        </w:trPr>
        <w:tc>
          <w:tcPr>
            <w:tcW w:w="517" w:type="dxa"/>
          </w:tcPr>
          <w:p w14:paraId="07B6DA5E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12</w:t>
            </w:r>
          </w:p>
        </w:tc>
        <w:tc>
          <w:tcPr>
            <w:tcW w:w="4274" w:type="dxa"/>
          </w:tcPr>
          <w:p w14:paraId="0CE4060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Перемикач з загальним входом (для генератора)</w:t>
            </w:r>
          </w:p>
        </w:tc>
        <w:tc>
          <w:tcPr>
            <w:tcW w:w="1277" w:type="dxa"/>
          </w:tcPr>
          <w:p w14:paraId="22C888D3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Hager</w:t>
            </w:r>
          </w:p>
        </w:tc>
        <w:tc>
          <w:tcPr>
            <w:tcW w:w="580" w:type="dxa"/>
          </w:tcPr>
          <w:p w14:paraId="0235BC4E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6285B1E8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2F7BD321" w14:textId="2C7FD524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333E1247" w14:textId="15D4C524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3CBD1353" w14:textId="77777777" w:rsidTr="00FC631E">
        <w:trPr>
          <w:trHeight w:val="194"/>
        </w:trPr>
        <w:tc>
          <w:tcPr>
            <w:tcW w:w="517" w:type="dxa"/>
          </w:tcPr>
          <w:p w14:paraId="69F17E2A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13</w:t>
            </w:r>
          </w:p>
        </w:tc>
        <w:tc>
          <w:tcPr>
            <w:tcW w:w="4274" w:type="dxa"/>
          </w:tcPr>
          <w:p w14:paraId="7081EF9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ДИФ.АВТ.ВИМИКАЧ DPN N VIGI 6КА 20A C30МA</w:t>
            </w:r>
          </w:p>
        </w:tc>
        <w:tc>
          <w:tcPr>
            <w:tcW w:w="1277" w:type="dxa"/>
          </w:tcPr>
          <w:p w14:paraId="43D167FF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538F6A17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73" w:type="dxa"/>
          </w:tcPr>
          <w:p w14:paraId="3FE5E6FF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10D745F2" w14:textId="5EFE3637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621E3AA7" w14:textId="1B32D3AC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1D5E70D9" w14:textId="77777777" w:rsidTr="00FC631E">
        <w:trPr>
          <w:trHeight w:val="194"/>
        </w:trPr>
        <w:tc>
          <w:tcPr>
            <w:tcW w:w="517" w:type="dxa"/>
          </w:tcPr>
          <w:p w14:paraId="3C9B3E41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14</w:t>
            </w:r>
          </w:p>
        </w:tc>
        <w:tc>
          <w:tcPr>
            <w:tcW w:w="4274" w:type="dxa"/>
          </w:tcPr>
          <w:p w14:paraId="2AB01B0E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ДИФ. БЛОК VIGI iC60 4P 25A  30мА AC </w:t>
            </w:r>
          </w:p>
        </w:tc>
        <w:tc>
          <w:tcPr>
            <w:tcW w:w="1277" w:type="dxa"/>
          </w:tcPr>
          <w:p w14:paraId="410AC0F3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54991473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373" w:type="dxa"/>
          </w:tcPr>
          <w:p w14:paraId="0FB2686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24180C64" w14:textId="7CA301B6" w:rsidR="009036F2" w:rsidRPr="00AF6D9B" w:rsidRDefault="009036F2">
            <w:pPr>
              <w:spacing w:after="0"/>
              <w:ind w:right="24"/>
              <w:jc w:val="right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1F83C662" w14:textId="296C4BD7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4C36D297" w14:textId="77777777" w:rsidTr="00FC631E">
        <w:trPr>
          <w:trHeight w:val="194"/>
        </w:trPr>
        <w:tc>
          <w:tcPr>
            <w:tcW w:w="517" w:type="dxa"/>
          </w:tcPr>
          <w:p w14:paraId="4B1C071A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15</w:t>
            </w:r>
          </w:p>
        </w:tc>
        <w:tc>
          <w:tcPr>
            <w:tcW w:w="4274" w:type="dxa"/>
          </w:tcPr>
          <w:p w14:paraId="0D495B39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Датчик день - ніч (для фасадного освітлення)</w:t>
            </w:r>
          </w:p>
        </w:tc>
        <w:tc>
          <w:tcPr>
            <w:tcW w:w="1277" w:type="dxa"/>
          </w:tcPr>
          <w:p w14:paraId="523D46F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13D8407C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6A2E84D9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6DA86771" w14:textId="7EE362D0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28367518" w14:textId="36E397FD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9149FB7" w14:textId="77777777" w:rsidTr="00FC631E">
        <w:trPr>
          <w:trHeight w:val="194"/>
        </w:trPr>
        <w:tc>
          <w:tcPr>
            <w:tcW w:w="517" w:type="dxa"/>
          </w:tcPr>
          <w:p w14:paraId="6E39BF86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16</w:t>
            </w:r>
          </w:p>
        </w:tc>
        <w:tc>
          <w:tcPr>
            <w:tcW w:w="4274" w:type="dxa"/>
          </w:tcPr>
          <w:p w14:paraId="38755B43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АВТ. ВИМИКАЧ iC60N 3P 25A C</w:t>
            </w:r>
          </w:p>
        </w:tc>
        <w:tc>
          <w:tcPr>
            <w:tcW w:w="1277" w:type="dxa"/>
          </w:tcPr>
          <w:p w14:paraId="093ADC4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322064F5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1FCDDF73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41CAEA57" w14:textId="7253D63D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58427879" w14:textId="296313C7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1303ACDB" w14:textId="77777777" w:rsidTr="00FC631E">
        <w:trPr>
          <w:trHeight w:val="194"/>
        </w:trPr>
        <w:tc>
          <w:tcPr>
            <w:tcW w:w="517" w:type="dxa"/>
          </w:tcPr>
          <w:p w14:paraId="773FD637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17</w:t>
            </w:r>
          </w:p>
        </w:tc>
        <w:tc>
          <w:tcPr>
            <w:tcW w:w="4274" w:type="dxa"/>
          </w:tcPr>
          <w:p w14:paraId="6709F8A9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АВТ. ВИМИКАЧ iC60N 3P 25A В</w:t>
            </w:r>
          </w:p>
        </w:tc>
        <w:tc>
          <w:tcPr>
            <w:tcW w:w="1277" w:type="dxa"/>
          </w:tcPr>
          <w:p w14:paraId="04954ED4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6EFDCFEA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1A1E26FE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22FB87C9" w14:textId="3C3A2708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3C7FEF14" w14:textId="00DFF2B7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2A8BFCF9" w14:textId="77777777" w:rsidTr="00FC631E">
        <w:trPr>
          <w:trHeight w:val="194"/>
        </w:trPr>
        <w:tc>
          <w:tcPr>
            <w:tcW w:w="517" w:type="dxa"/>
          </w:tcPr>
          <w:p w14:paraId="0F0B1831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18</w:t>
            </w:r>
          </w:p>
        </w:tc>
        <w:tc>
          <w:tcPr>
            <w:tcW w:w="4274" w:type="dxa"/>
          </w:tcPr>
          <w:p w14:paraId="37ABBFF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ДИФ. ВИМ. НАВАНТ. iID 2P 25A 30мА AC</w:t>
            </w:r>
          </w:p>
        </w:tc>
        <w:tc>
          <w:tcPr>
            <w:tcW w:w="1277" w:type="dxa"/>
          </w:tcPr>
          <w:p w14:paraId="52F0D228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7BBB176D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537EBB10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5A7661DA" w14:textId="245DFD27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0818629E" w14:textId="47135BC5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DCD8CE3" w14:textId="77777777" w:rsidTr="00FC631E">
        <w:trPr>
          <w:trHeight w:val="194"/>
        </w:trPr>
        <w:tc>
          <w:tcPr>
            <w:tcW w:w="517" w:type="dxa"/>
          </w:tcPr>
          <w:p w14:paraId="5774B16D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19</w:t>
            </w:r>
          </w:p>
        </w:tc>
        <w:tc>
          <w:tcPr>
            <w:tcW w:w="4274" w:type="dxa"/>
          </w:tcPr>
          <w:p w14:paraId="32C77BB0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АВТ. ВИМИКАЧ iC60N 10А</w:t>
            </w:r>
          </w:p>
        </w:tc>
        <w:tc>
          <w:tcPr>
            <w:tcW w:w="1277" w:type="dxa"/>
          </w:tcPr>
          <w:p w14:paraId="29E0E7A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3423CDE8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373" w:type="dxa"/>
          </w:tcPr>
          <w:p w14:paraId="5C9F07C2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0F8DCBA2" w14:textId="41B9E25D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4D17315D" w14:textId="0793F988" w:rsidR="009036F2" w:rsidRPr="00AF6D9B" w:rsidRDefault="009036F2" w:rsidP="00AF6D9B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9064020" w14:textId="77777777" w:rsidTr="00FC631E">
        <w:trPr>
          <w:trHeight w:val="195"/>
        </w:trPr>
        <w:tc>
          <w:tcPr>
            <w:tcW w:w="517" w:type="dxa"/>
          </w:tcPr>
          <w:p w14:paraId="21A29A9D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20</w:t>
            </w:r>
          </w:p>
        </w:tc>
        <w:tc>
          <w:tcPr>
            <w:tcW w:w="4274" w:type="dxa"/>
          </w:tcPr>
          <w:p w14:paraId="76122AB6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АВТ. ВИМИКАЧ iC60N 1P 10A C</w:t>
            </w:r>
          </w:p>
        </w:tc>
        <w:tc>
          <w:tcPr>
            <w:tcW w:w="1277" w:type="dxa"/>
          </w:tcPr>
          <w:p w14:paraId="31FD725E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63194980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373" w:type="dxa"/>
          </w:tcPr>
          <w:p w14:paraId="5C25AD08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45EBB8EF" w14:textId="550AAA40" w:rsidR="009036F2" w:rsidRPr="00AF6D9B" w:rsidRDefault="009036F2" w:rsidP="00AF6D9B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68FE90CF" w14:textId="58164A2A" w:rsidR="009036F2" w:rsidRPr="00F74E59" w:rsidRDefault="009036F2" w:rsidP="00F74E59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6C813935" w14:textId="77777777" w:rsidTr="00FC631E">
        <w:trPr>
          <w:trHeight w:val="194"/>
        </w:trPr>
        <w:tc>
          <w:tcPr>
            <w:tcW w:w="517" w:type="dxa"/>
          </w:tcPr>
          <w:p w14:paraId="4FD6C6D1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21</w:t>
            </w:r>
          </w:p>
        </w:tc>
        <w:tc>
          <w:tcPr>
            <w:tcW w:w="4274" w:type="dxa"/>
          </w:tcPr>
          <w:p w14:paraId="7D962CC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21501 ГРЕБІНЧАСТА ШИНКА 1П+Н.24 МОДУЛІ 9ММ</w:t>
            </w:r>
          </w:p>
        </w:tc>
        <w:tc>
          <w:tcPr>
            <w:tcW w:w="1277" w:type="dxa"/>
          </w:tcPr>
          <w:p w14:paraId="05416508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38CD8BFE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373" w:type="dxa"/>
          </w:tcPr>
          <w:p w14:paraId="40806FEE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78EC21B1" w14:textId="0271A65E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38C15907" w14:textId="60861133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0BE7CCE" w14:textId="77777777" w:rsidTr="00FC631E">
        <w:trPr>
          <w:trHeight w:val="194"/>
        </w:trPr>
        <w:tc>
          <w:tcPr>
            <w:tcW w:w="517" w:type="dxa"/>
          </w:tcPr>
          <w:p w14:paraId="347C9406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22</w:t>
            </w:r>
          </w:p>
        </w:tc>
        <w:tc>
          <w:tcPr>
            <w:tcW w:w="4274" w:type="dxa"/>
          </w:tcPr>
          <w:p w14:paraId="2A47881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10387 ШИНКА ГРЕБІНЧАСТА ДЛЯ ВА63 1П 12 МОДУЛІВ</w:t>
            </w:r>
          </w:p>
        </w:tc>
        <w:tc>
          <w:tcPr>
            <w:tcW w:w="1277" w:type="dxa"/>
          </w:tcPr>
          <w:p w14:paraId="153BBE82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30083BE6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373" w:type="dxa"/>
          </w:tcPr>
          <w:p w14:paraId="46EEA2A6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4C7CF695" w14:textId="0F2C02E1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085A06AB" w14:textId="136292CC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6AE89E37" w14:textId="77777777" w:rsidTr="00FC631E">
        <w:trPr>
          <w:trHeight w:val="194"/>
        </w:trPr>
        <w:tc>
          <w:tcPr>
            <w:tcW w:w="517" w:type="dxa"/>
          </w:tcPr>
          <w:p w14:paraId="26C6A488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23</w:t>
            </w:r>
          </w:p>
        </w:tc>
        <w:tc>
          <w:tcPr>
            <w:tcW w:w="4274" w:type="dxa"/>
          </w:tcPr>
          <w:p w14:paraId="2DA2CA0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УЗО 2п 25</w:t>
            </w:r>
          </w:p>
        </w:tc>
        <w:tc>
          <w:tcPr>
            <w:tcW w:w="1277" w:type="dxa"/>
          </w:tcPr>
          <w:p w14:paraId="592C4A1D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13241025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698C0FE4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6DB822F6" w14:textId="60B56751" w:rsidR="009036F2" w:rsidRPr="00972C8C" w:rsidRDefault="009036F2">
            <w:pPr>
              <w:spacing w:after="0"/>
              <w:ind w:right="24"/>
              <w:jc w:val="right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56B7F96D" w14:textId="75AA80D4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58B22DE0" w14:textId="77777777" w:rsidTr="00FC631E">
        <w:trPr>
          <w:trHeight w:val="194"/>
        </w:trPr>
        <w:tc>
          <w:tcPr>
            <w:tcW w:w="517" w:type="dxa"/>
          </w:tcPr>
          <w:p w14:paraId="790A9917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24</w:t>
            </w:r>
          </w:p>
        </w:tc>
        <w:tc>
          <w:tcPr>
            <w:tcW w:w="4274" w:type="dxa"/>
          </w:tcPr>
          <w:p w14:paraId="26A003F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VU60UA Щит на 60(70) модулів, в/у з металевими дверями, без клем, </w:t>
            </w:r>
          </w:p>
        </w:tc>
        <w:tc>
          <w:tcPr>
            <w:tcW w:w="1277" w:type="dxa"/>
          </w:tcPr>
          <w:p w14:paraId="63C4D0E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108F1446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5C09798D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0AB64441" w14:textId="4C34ECFE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7E0D20D9" w14:textId="673A12C7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7A7415E0" w14:textId="77777777" w:rsidTr="00FC631E">
        <w:trPr>
          <w:trHeight w:val="194"/>
        </w:trPr>
        <w:tc>
          <w:tcPr>
            <w:tcW w:w="517" w:type="dxa"/>
          </w:tcPr>
          <w:p w14:paraId="4696CCC1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4274" w:type="dxa"/>
          </w:tcPr>
          <w:p w14:paraId="2239F4E9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VOLTAVZ464 Держатель с клеммами РЕ/М 21xN+20xРЕ / 5xN+6xРЕ для V^48^А</w:t>
            </w:r>
          </w:p>
        </w:tc>
        <w:tc>
          <w:tcPr>
            <w:tcW w:w="1277" w:type="dxa"/>
          </w:tcPr>
          <w:p w14:paraId="24755E98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45BABFCA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285C88A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23C9733A" w14:textId="63745315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41E7F378" w14:textId="51170372" w:rsidR="009036F2" w:rsidRPr="00972C8C" w:rsidRDefault="009036F2" w:rsidP="00FC631E">
            <w:pPr>
              <w:spacing w:after="0"/>
              <w:ind w:right="23"/>
              <w:rPr>
                <w:rFonts w:asciiTheme="minorHAnsi" w:hAnsiTheme="minorHAnsi"/>
              </w:rPr>
            </w:pPr>
          </w:p>
        </w:tc>
      </w:tr>
      <w:tr w:rsidR="00F82524" w14:paraId="69237AB5" w14:textId="77777777" w:rsidTr="00FC631E">
        <w:trPr>
          <w:trHeight w:val="194"/>
        </w:trPr>
        <w:tc>
          <w:tcPr>
            <w:tcW w:w="517" w:type="dxa"/>
          </w:tcPr>
          <w:p w14:paraId="52783247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26</w:t>
            </w:r>
          </w:p>
        </w:tc>
        <w:tc>
          <w:tcPr>
            <w:tcW w:w="4274" w:type="dxa"/>
          </w:tcPr>
          <w:p w14:paraId="682DAA0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KN06E Блок PE-клем, кількість одиниць поділок - 1; ширина - 30мм</w:t>
            </w:r>
          </w:p>
        </w:tc>
        <w:tc>
          <w:tcPr>
            <w:tcW w:w="1277" w:type="dxa"/>
          </w:tcPr>
          <w:p w14:paraId="3AE0BF63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Schneider Electric</w:t>
            </w:r>
          </w:p>
        </w:tc>
        <w:tc>
          <w:tcPr>
            <w:tcW w:w="580" w:type="dxa"/>
          </w:tcPr>
          <w:p w14:paraId="5B1B0192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373" w:type="dxa"/>
          </w:tcPr>
          <w:p w14:paraId="36181841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759F7AFC" w14:textId="0941D4E7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215F8950" w14:textId="0A7646C3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261DB1D1" w14:textId="77777777" w:rsidTr="00FC631E">
        <w:trPr>
          <w:trHeight w:val="194"/>
        </w:trPr>
        <w:tc>
          <w:tcPr>
            <w:tcW w:w="517" w:type="dxa"/>
          </w:tcPr>
          <w:p w14:paraId="11276EE3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27</w:t>
            </w:r>
          </w:p>
        </w:tc>
        <w:tc>
          <w:tcPr>
            <w:tcW w:w="4274" w:type="dxa"/>
          </w:tcPr>
          <w:p w14:paraId="30D5BAF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Підрозетник</w:t>
            </w:r>
          </w:p>
        </w:tc>
        <w:tc>
          <w:tcPr>
            <w:tcW w:w="1277" w:type="dxa"/>
          </w:tcPr>
          <w:p w14:paraId="1272F1B9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ДКС</w:t>
            </w:r>
          </w:p>
        </w:tc>
        <w:tc>
          <w:tcPr>
            <w:tcW w:w="580" w:type="dxa"/>
          </w:tcPr>
          <w:p w14:paraId="5EB00512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130</w:t>
            </w:r>
          </w:p>
        </w:tc>
        <w:tc>
          <w:tcPr>
            <w:tcW w:w="373" w:type="dxa"/>
          </w:tcPr>
          <w:p w14:paraId="21BF6C9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1F3A72D7" w14:textId="31E3D842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624C59CB" w14:textId="6EC9B119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9EB5C94" w14:textId="77777777" w:rsidTr="00FC631E">
        <w:trPr>
          <w:trHeight w:val="194"/>
        </w:trPr>
        <w:tc>
          <w:tcPr>
            <w:tcW w:w="517" w:type="dxa"/>
          </w:tcPr>
          <w:p w14:paraId="5C3B5612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28</w:t>
            </w:r>
          </w:p>
        </w:tc>
        <w:tc>
          <w:tcPr>
            <w:tcW w:w="4274" w:type="dxa"/>
          </w:tcPr>
          <w:p w14:paraId="6B61E4C0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Серверний  шкаф для відеонагляду </w:t>
            </w:r>
          </w:p>
        </w:tc>
        <w:tc>
          <w:tcPr>
            <w:tcW w:w="1277" w:type="dxa"/>
          </w:tcPr>
          <w:p w14:paraId="25918F64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ДКС</w:t>
            </w:r>
          </w:p>
        </w:tc>
        <w:tc>
          <w:tcPr>
            <w:tcW w:w="580" w:type="dxa"/>
          </w:tcPr>
          <w:p w14:paraId="5C36A9B2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3818FE9C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59A62C47" w14:textId="6A64E0D8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5644011B" w14:textId="39C893E8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3EC1C1F4" w14:textId="77777777" w:rsidTr="00FC631E">
        <w:trPr>
          <w:trHeight w:val="194"/>
        </w:trPr>
        <w:tc>
          <w:tcPr>
            <w:tcW w:w="517" w:type="dxa"/>
          </w:tcPr>
          <w:p w14:paraId="254B3F3B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29</w:t>
            </w:r>
          </w:p>
        </w:tc>
        <w:tc>
          <w:tcPr>
            <w:tcW w:w="4274" w:type="dxa"/>
          </w:tcPr>
          <w:p w14:paraId="52C58D61" w14:textId="64BAD02A" w:rsidR="009036F2" w:rsidRDefault="002405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Металл рукав</w:t>
            </w:r>
            <w:r w:rsidR="009036F2">
              <w:rPr>
                <w:rFonts w:ascii="Times New Roman" w:eastAsia="Times New Roman" w:hAnsi="Times New Roman" w:cs="Times New Roman"/>
                <w:sz w:val="13"/>
              </w:rPr>
              <w:t xml:space="preserve">, внутренний </w:t>
            </w:r>
            <w:r w:rsidR="009036F2">
              <w:rPr>
                <w:noProof/>
              </w:rPr>
              <w:drawing>
                <wp:inline distT="0" distB="0" distL="0" distR="0" wp14:anchorId="43E15C7C" wp14:editId="37A5E4B4">
                  <wp:extent cx="51816" cy="73152"/>
                  <wp:effectExtent l="0" t="0" r="0" b="0"/>
                  <wp:docPr id="17368" name="Picture 17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8" name="Picture 17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36F2">
              <w:rPr>
                <w:rFonts w:ascii="Times New Roman" w:eastAsia="Times New Roman" w:hAnsi="Times New Roman" w:cs="Times New Roman"/>
                <w:sz w:val="13"/>
              </w:rPr>
              <w:t>— 20мм</w:t>
            </w:r>
          </w:p>
        </w:tc>
        <w:tc>
          <w:tcPr>
            <w:tcW w:w="1277" w:type="dxa"/>
          </w:tcPr>
          <w:p w14:paraId="7FCD9EFF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ДКС</w:t>
            </w:r>
          </w:p>
        </w:tc>
        <w:tc>
          <w:tcPr>
            <w:tcW w:w="580" w:type="dxa"/>
          </w:tcPr>
          <w:p w14:paraId="0E5997E6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75</w:t>
            </w:r>
          </w:p>
        </w:tc>
        <w:tc>
          <w:tcPr>
            <w:tcW w:w="373" w:type="dxa"/>
          </w:tcPr>
          <w:p w14:paraId="1E24FE64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0E440050" w14:textId="73D4A7BE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02E5A398" w14:textId="4545AD8D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EFE0147" w14:textId="77777777" w:rsidTr="00FC631E">
        <w:trPr>
          <w:trHeight w:val="194"/>
        </w:trPr>
        <w:tc>
          <w:tcPr>
            <w:tcW w:w="517" w:type="dxa"/>
          </w:tcPr>
          <w:p w14:paraId="2A3A8F47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4274" w:type="dxa"/>
          </w:tcPr>
          <w:p w14:paraId="239754E9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Труба під кабель в землю</w:t>
            </w:r>
          </w:p>
        </w:tc>
        <w:tc>
          <w:tcPr>
            <w:tcW w:w="1277" w:type="dxa"/>
          </w:tcPr>
          <w:p w14:paraId="7FA1385F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ДКС</w:t>
            </w:r>
          </w:p>
        </w:tc>
        <w:tc>
          <w:tcPr>
            <w:tcW w:w="580" w:type="dxa"/>
          </w:tcPr>
          <w:p w14:paraId="66FC8A86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80</w:t>
            </w:r>
          </w:p>
        </w:tc>
        <w:tc>
          <w:tcPr>
            <w:tcW w:w="373" w:type="dxa"/>
          </w:tcPr>
          <w:p w14:paraId="015B13D2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м</w:t>
            </w:r>
          </w:p>
        </w:tc>
        <w:tc>
          <w:tcPr>
            <w:tcW w:w="719" w:type="dxa"/>
          </w:tcPr>
          <w:p w14:paraId="01DBE97E" w14:textId="4DC6254D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4FD08EAA" w14:textId="46B7A964" w:rsidR="009036F2" w:rsidRPr="00972C8C" w:rsidRDefault="009036F2" w:rsidP="00972C8C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7CBE3387" w14:textId="77777777" w:rsidTr="00FC631E">
        <w:trPr>
          <w:trHeight w:val="194"/>
        </w:trPr>
        <w:tc>
          <w:tcPr>
            <w:tcW w:w="517" w:type="dxa"/>
          </w:tcPr>
          <w:p w14:paraId="4183BB63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31</w:t>
            </w:r>
          </w:p>
        </w:tc>
        <w:tc>
          <w:tcPr>
            <w:tcW w:w="4274" w:type="dxa"/>
          </w:tcPr>
          <w:p w14:paraId="75B8A073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Стяжка кабельная под шуруп (100 шт)</w:t>
            </w:r>
          </w:p>
        </w:tc>
        <w:tc>
          <w:tcPr>
            <w:tcW w:w="1277" w:type="dxa"/>
          </w:tcPr>
          <w:p w14:paraId="46F053AA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</w:tc>
        <w:tc>
          <w:tcPr>
            <w:tcW w:w="580" w:type="dxa"/>
          </w:tcPr>
          <w:p w14:paraId="0CC66C37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33322A16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64B401A8" w14:textId="10BDB933" w:rsidR="009036F2" w:rsidRPr="00972C8C" w:rsidRDefault="009036F2" w:rsidP="00972C8C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536FA29D" w14:textId="45283017" w:rsidR="009036F2" w:rsidRPr="004C6E5F" w:rsidRDefault="009036F2" w:rsidP="004C6E5F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2BE3FE1C" w14:textId="77777777" w:rsidTr="00FC631E">
        <w:trPr>
          <w:trHeight w:val="194"/>
        </w:trPr>
        <w:tc>
          <w:tcPr>
            <w:tcW w:w="517" w:type="dxa"/>
          </w:tcPr>
          <w:p w14:paraId="27CBC1B9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32</w:t>
            </w:r>
          </w:p>
        </w:tc>
        <w:tc>
          <w:tcPr>
            <w:tcW w:w="4274" w:type="dxa"/>
          </w:tcPr>
          <w:p w14:paraId="4ED39D77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Щит для електроавтомобіля ІР65 + розетки</w:t>
            </w:r>
          </w:p>
        </w:tc>
        <w:tc>
          <w:tcPr>
            <w:tcW w:w="1277" w:type="dxa"/>
          </w:tcPr>
          <w:p w14:paraId="274CAE1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КеДРА</w:t>
            </w:r>
          </w:p>
        </w:tc>
        <w:tc>
          <w:tcPr>
            <w:tcW w:w="580" w:type="dxa"/>
          </w:tcPr>
          <w:p w14:paraId="43C00D69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73" w:type="dxa"/>
          </w:tcPr>
          <w:p w14:paraId="39CF598D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5DB5EF51" w14:textId="64ABD3F3" w:rsidR="009036F2" w:rsidRPr="004C6E5F" w:rsidRDefault="009036F2" w:rsidP="004C6E5F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5F71CD76" w14:textId="286259B6" w:rsidR="009036F2" w:rsidRPr="00FD0523" w:rsidRDefault="009036F2" w:rsidP="00FD0523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682C1BB8" w14:textId="77777777" w:rsidTr="00FC631E">
        <w:trPr>
          <w:trHeight w:val="194"/>
        </w:trPr>
        <w:tc>
          <w:tcPr>
            <w:tcW w:w="517" w:type="dxa"/>
          </w:tcPr>
          <w:p w14:paraId="649854A2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33</w:t>
            </w:r>
          </w:p>
        </w:tc>
        <w:tc>
          <w:tcPr>
            <w:tcW w:w="4274" w:type="dxa"/>
          </w:tcPr>
          <w:p w14:paraId="42F3AA3C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Шина нулевая</w:t>
            </w:r>
          </w:p>
        </w:tc>
        <w:tc>
          <w:tcPr>
            <w:tcW w:w="1277" w:type="dxa"/>
          </w:tcPr>
          <w:p w14:paraId="18D6A268" w14:textId="2346DC20" w:rsidR="009036F2" w:rsidRPr="004C6E5F" w:rsidRDefault="009036F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80" w:type="dxa"/>
          </w:tcPr>
          <w:p w14:paraId="7D2124C1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373" w:type="dxa"/>
          </w:tcPr>
          <w:p w14:paraId="7B8BEA0F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14C07FC4" w14:textId="0FB38B78" w:rsidR="009036F2" w:rsidRPr="004C6E5F" w:rsidRDefault="009036F2" w:rsidP="004C6E5F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60A65588" w14:textId="7AC25FCC" w:rsidR="009036F2" w:rsidRPr="00FD0523" w:rsidRDefault="009036F2" w:rsidP="00FD0523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0B259B8B" w14:textId="77777777" w:rsidTr="00FC631E">
        <w:trPr>
          <w:trHeight w:val="194"/>
        </w:trPr>
        <w:tc>
          <w:tcPr>
            <w:tcW w:w="517" w:type="dxa"/>
          </w:tcPr>
          <w:p w14:paraId="7F304F76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34</w:t>
            </w:r>
          </w:p>
        </w:tc>
        <w:tc>
          <w:tcPr>
            <w:tcW w:w="4274" w:type="dxa"/>
          </w:tcPr>
          <w:p w14:paraId="7B65581A" w14:textId="02EB0526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Дюбел</w:t>
            </w:r>
            <w:r w:rsidR="00CA6031">
              <w:rPr>
                <w:rFonts w:asciiTheme="minorHAnsi" w:eastAsia="Times New Roman" w:hAnsiTheme="minorHAnsi" w:cs="Times New Roman"/>
                <w:sz w:val="13"/>
              </w:rPr>
              <w:t>я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(кріплення кабелю)</w:t>
            </w:r>
          </w:p>
        </w:tc>
        <w:tc>
          <w:tcPr>
            <w:tcW w:w="1277" w:type="dxa"/>
          </w:tcPr>
          <w:p w14:paraId="79F1CF8F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Одескабель</w:t>
            </w:r>
          </w:p>
        </w:tc>
        <w:tc>
          <w:tcPr>
            <w:tcW w:w="580" w:type="dxa"/>
          </w:tcPr>
          <w:p w14:paraId="4CB4935D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73" w:type="dxa"/>
          </w:tcPr>
          <w:p w14:paraId="46863EB6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2A2C9DF2" w14:textId="66FEA1B5" w:rsidR="009036F2" w:rsidRPr="004C6E5F" w:rsidRDefault="009036F2" w:rsidP="004C6E5F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73908AB1" w14:textId="4EEA98A9" w:rsidR="009036F2" w:rsidRPr="00FD0523" w:rsidRDefault="009036F2" w:rsidP="00FD0523">
            <w:pPr>
              <w:spacing w:after="0"/>
              <w:ind w:right="23"/>
              <w:jc w:val="center"/>
              <w:rPr>
                <w:rFonts w:asciiTheme="minorHAnsi" w:hAnsiTheme="minorHAnsi"/>
              </w:rPr>
            </w:pPr>
          </w:p>
        </w:tc>
      </w:tr>
      <w:tr w:rsidR="00F82524" w14:paraId="3BA44DA3" w14:textId="77777777" w:rsidTr="00FC631E">
        <w:trPr>
          <w:trHeight w:val="194"/>
        </w:trPr>
        <w:tc>
          <w:tcPr>
            <w:tcW w:w="517" w:type="dxa"/>
          </w:tcPr>
          <w:p w14:paraId="3CCCE50F" w14:textId="77777777" w:rsidR="009036F2" w:rsidRDefault="009036F2">
            <w:pPr>
              <w:spacing w:after="0"/>
              <w:ind w:right="7"/>
              <w:jc w:val="center"/>
            </w:pPr>
            <w:r>
              <w:rPr>
                <w:sz w:val="15"/>
              </w:rPr>
              <w:t>35</w:t>
            </w:r>
          </w:p>
        </w:tc>
        <w:tc>
          <w:tcPr>
            <w:tcW w:w="4274" w:type="dxa"/>
          </w:tcPr>
          <w:p w14:paraId="1B7C47D1" w14:textId="356AF5B5" w:rsidR="009036F2" w:rsidRDefault="00CA6031">
            <w:pPr>
              <w:spacing w:after="0"/>
            </w:pPr>
            <w:r>
              <w:rPr>
                <w:rFonts w:asciiTheme="minorHAnsi" w:eastAsia="Times New Roman" w:hAnsiTheme="minorHAnsi" w:cs="Times New Roman"/>
                <w:sz w:val="13"/>
              </w:rPr>
              <w:t>Саморізи</w:t>
            </w:r>
            <w:r w:rsidR="009036F2">
              <w:rPr>
                <w:rFonts w:ascii="Times New Roman" w:eastAsia="Times New Roman" w:hAnsi="Times New Roman" w:cs="Times New Roman"/>
                <w:sz w:val="13"/>
              </w:rPr>
              <w:t xml:space="preserve"> по дереву, ізолента, лампоки, патрони, розетки</w:t>
            </w:r>
          </w:p>
        </w:tc>
        <w:tc>
          <w:tcPr>
            <w:tcW w:w="1277" w:type="dxa"/>
          </w:tcPr>
          <w:p w14:paraId="09DBEED3" w14:textId="47BC1F38" w:rsidR="009036F2" w:rsidRPr="00FD0523" w:rsidRDefault="009036F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80" w:type="dxa"/>
          </w:tcPr>
          <w:p w14:paraId="5565DC95" w14:textId="77777777" w:rsidR="009036F2" w:rsidRDefault="009036F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73" w:type="dxa"/>
          </w:tcPr>
          <w:p w14:paraId="3FCC285B" w14:textId="77777777" w:rsidR="009036F2" w:rsidRDefault="009036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шт</w:t>
            </w:r>
          </w:p>
        </w:tc>
        <w:tc>
          <w:tcPr>
            <w:tcW w:w="719" w:type="dxa"/>
          </w:tcPr>
          <w:p w14:paraId="0918739B" w14:textId="34037EAD" w:rsidR="009036F2" w:rsidRPr="00FD0523" w:rsidRDefault="009036F2" w:rsidP="00FD0523">
            <w:pPr>
              <w:spacing w:after="0"/>
              <w:ind w:right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14:paraId="4809D103" w14:textId="0A050135" w:rsidR="009036F2" w:rsidRPr="00FC631E" w:rsidRDefault="009036F2" w:rsidP="00FC631E">
            <w:pPr>
              <w:spacing w:after="0"/>
              <w:ind w:right="23"/>
              <w:rPr>
                <w:rFonts w:asciiTheme="minorHAnsi" w:hAnsiTheme="minorHAnsi"/>
              </w:rPr>
            </w:pPr>
          </w:p>
        </w:tc>
      </w:tr>
    </w:tbl>
    <w:p w14:paraId="44101C63" w14:textId="40ABC0F4" w:rsidR="005741B2" w:rsidRPr="00FB142B" w:rsidRDefault="009B22E7">
      <w:pPr>
        <w:tabs>
          <w:tab w:val="center" w:pos="9064"/>
          <w:tab w:val="right" w:pos="9984"/>
        </w:tabs>
        <w:spacing w:after="0"/>
        <w:ind w:right="-957"/>
        <w:rPr>
          <w:rFonts w:asciiTheme="minorHAnsi" w:hAnsiTheme="minorHAnsi"/>
        </w:rPr>
      </w:pPr>
      <w:r>
        <w:tab/>
      </w:r>
      <w:r>
        <w:rPr>
          <w:rFonts w:ascii="Times New Roman" w:eastAsia="Times New Roman" w:hAnsi="Times New Roman" w:cs="Times New Roman"/>
          <w:b/>
          <w:sz w:val="13"/>
        </w:rPr>
        <w:tab/>
      </w:r>
    </w:p>
    <w:tbl>
      <w:tblPr>
        <w:tblStyle w:val="a3"/>
        <w:tblW w:w="0" w:type="auto"/>
        <w:tblInd w:w="4908" w:type="dxa"/>
        <w:tblLook w:val="04A0" w:firstRow="1" w:lastRow="0" w:firstColumn="1" w:lastColumn="0" w:noHBand="0" w:noVBand="1"/>
      </w:tblPr>
      <w:tblGrid>
        <w:gridCol w:w="1621"/>
        <w:gridCol w:w="1478"/>
      </w:tblGrid>
      <w:tr w:rsidR="00F75937" w:rsidRPr="00FD2D9F" w14:paraId="312A6CD1" w14:textId="77777777" w:rsidTr="005310F3">
        <w:trPr>
          <w:trHeight w:val="378"/>
        </w:trPr>
        <w:tc>
          <w:tcPr>
            <w:tcW w:w="1621" w:type="dxa"/>
          </w:tcPr>
          <w:p w14:paraId="77057CC9" w14:textId="5CC33149" w:rsidR="00F75937" w:rsidRPr="00FD2D9F" w:rsidRDefault="00F75937">
            <w:pPr>
              <w:tabs>
                <w:tab w:val="center" w:pos="9064"/>
                <w:tab w:val="right" w:pos="9984"/>
              </w:tabs>
              <w:spacing w:after="0"/>
              <w:ind w:right="-957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FD2D9F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Разом</w:t>
            </w:r>
          </w:p>
        </w:tc>
        <w:tc>
          <w:tcPr>
            <w:tcW w:w="1478" w:type="dxa"/>
          </w:tcPr>
          <w:p w14:paraId="289133EA" w14:textId="1953A92F" w:rsidR="00F75937" w:rsidRPr="00C03FD1" w:rsidRDefault="00F75937" w:rsidP="004923BF">
            <w:pPr>
              <w:tabs>
                <w:tab w:val="center" w:pos="7747"/>
                <w:tab w:val="right" w:pos="9271"/>
              </w:tabs>
              <w:spacing w:after="57"/>
              <w:ind w:right="-244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</w:p>
        </w:tc>
      </w:tr>
      <w:tr w:rsidR="00F75937" w:rsidRPr="00FD2D9F" w14:paraId="0388E5A4" w14:textId="77777777" w:rsidTr="005310F3">
        <w:trPr>
          <w:trHeight w:val="332"/>
        </w:trPr>
        <w:tc>
          <w:tcPr>
            <w:tcW w:w="1621" w:type="dxa"/>
          </w:tcPr>
          <w:p w14:paraId="439D5D20" w14:textId="318AA082" w:rsidR="00F75937" w:rsidRPr="00FD2D9F" w:rsidRDefault="00BA6235">
            <w:pPr>
              <w:tabs>
                <w:tab w:val="center" w:pos="9064"/>
                <w:tab w:val="right" w:pos="9984"/>
              </w:tabs>
              <w:spacing w:after="0"/>
              <w:ind w:right="-957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FD2D9F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Знижка</w:t>
            </w:r>
            <w:r w:rsidRPr="00FD2D9F">
              <w:rPr>
                <w:rFonts w:asciiTheme="minorHAnsi" w:eastAsia="Times New Roman" w:hAnsiTheme="minorHAnsi" w:cs="Times New Roman"/>
                <w:b/>
                <w:i/>
                <w:iCs/>
                <w:sz w:val="16"/>
                <w:szCs w:val="16"/>
              </w:rPr>
              <w:t xml:space="preserve"> -  %</w:t>
            </w:r>
          </w:p>
        </w:tc>
        <w:tc>
          <w:tcPr>
            <w:tcW w:w="1478" w:type="dxa"/>
          </w:tcPr>
          <w:p w14:paraId="070A6E3E" w14:textId="4C75A399" w:rsidR="00F75937" w:rsidRPr="00FD2D9F" w:rsidRDefault="00F75937">
            <w:pPr>
              <w:tabs>
                <w:tab w:val="center" w:pos="9064"/>
                <w:tab w:val="right" w:pos="9984"/>
              </w:tabs>
              <w:spacing w:after="0"/>
              <w:ind w:right="-957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</w:p>
        </w:tc>
      </w:tr>
      <w:tr w:rsidR="00F75937" w:rsidRPr="00FD2D9F" w14:paraId="1C2D4168" w14:textId="77777777" w:rsidTr="005310F3">
        <w:trPr>
          <w:trHeight w:val="297"/>
        </w:trPr>
        <w:tc>
          <w:tcPr>
            <w:tcW w:w="1621" w:type="dxa"/>
          </w:tcPr>
          <w:p w14:paraId="35DE6B51" w14:textId="3B8A8A75" w:rsidR="00F75937" w:rsidRPr="00FD2D9F" w:rsidRDefault="00BB0DAE">
            <w:pPr>
              <w:tabs>
                <w:tab w:val="center" w:pos="9064"/>
                <w:tab w:val="right" w:pos="9984"/>
              </w:tabs>
              <w:spacing w:after="0"/>
              <w:ind w:right="-957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FD2D9F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До сплати</w:t>
            </w:r>
          </w:p>
        </w:tc>
        <w:tc>
          <w:tcPr>
            <w:tcW w:w="1478" w:type="dxa"/>
          </w:tcPr>
          <w:p w14:paraId="30C7D8BF" w14:textId="076351A3" w:rsidR="00F75937" w:rsidRPr="00C03FD1" w:rsidRDefault="00F75937">
            <w:pPr>
              <w:tabs>
                <w:tab w:val="center" w:pos="9064"/>
                <w:tab w:val="right" w:pos="9984"/>
              </w:tabs>
              <w:spacing w:after="0"/>
              <w:ind w:right="-957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</w:p>
        </w:tc>
      </w:tr>
    </w:tbl>
    <w:p w14:paraId="518058F4" w14:textId="02564E8D" w:rsidR="00951A81" w:rsidRPr="00B62527" w:rsidRDefault="00951A81">
      <w:pPr>
        <w:tabs>
          <w:tab w:val="center" w:pos="9064"/>
          <w:tab w:val="right" w:pos="9984"/>
        </w:tabs>
        <w:spacing w:after="0"/>
        <w:ind w:right="-957"/>
        <w:rPr>
          <w:rFonts w:asciiTheme="minorHAnsi" w:hAnsiTheme="minorHAnsi"/>
          <w:sz w:val="16"/>
          <w:szCs w:val="16"/>
        </w:rPr>
      </w:pPr>
    </w:p>
    <w:sectPr w:rsidR="00951A81" w:rsidRPr="00B62527">
      <w:pgSz w:w="11906" w:h="16838"/>
      <w:pgMar w:top="108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81"/>
    <w:rsid w:val="000554E6"/>
    <w:rsid w:val="000C01BC"/>
    <w:rsid w:val="00142656"/>
    <w:rsid w:val="001F0897"/>
    <w:rsid w:val="0021171F"/>
    <w:rsid w:val="00215193"/>
    <w:rsid w:val="0024057D"/>
    <w:rsid w:val="002472E7"/>
    <w:rsid w:val="0035656E"/>
    <w:rsid w:val="0036239C"/>
    <w:rsid w:val="00410E1A"/>
    <w:rsid w:val="0044746A"/>
    <w:rsid w:val="00453881"/>
    <w:rsid w:val="00461163"/>
    <w:rsid w:val="004640D6"/>
    <w:rsid w:val="00490D02"/>
    <w:rsid w:val="004923BF"/>
    <w:rsid w:val="004C6E5F"/>
    <w:rsid w:val="004F4441"/>
    <w:rsid w:val="005310F3"/>
    <w:rsid w:val="0056106E"/>
    <w:rsid w:val="00571B0A"/>
    <w:rsid w:val="005741B2"/>
    <w:rsid w:val="00597FC6"/>
    <w:rsid w:val="005A6022"/>
    <w:rsid w:val="005C77C4"/>
    <w:rsid w:val="005E6542"/>
    <w:rsid w:val="00643E0A"/>
    <w:rsid w:val="006E7E22"/>
    <w:rsid w:val="007350ED"/>
    <w:rsid w:val="007D2F12"/>
    <w:rsid w:val="00834833"/>
    <w:rsid w:val="00856FA0"/>
    <w:rsid w:val="009036F2"/>
    <w:rsid w:val="0092350B"/>
    <w:rsid w:val="0094759D"/>
    <w:rsid w:val="00951A81"/>
    <w:rsid w:val="00972C8C"/>
    <w:rsid w:val="009D33C7"/>
    <w:rsid w:val="00AF6D9B"/>
    <w:rsid w:val="00B62527"/>
    <w:rsid w:val="00B83EE0"/>
    <w:rsid w:val="00BA6235"/>
    <w:rsid w:val="00BB0DAE"/>
    <w:rsid w:val="00C03FD1"/>
    <w:rsid w:val="00C33BCB"/>
    <w:rsid w:val="00C67647"/>
    <w:rsid w:val="00C67851"/>
    <w:rsid w:val="00C85278"/>
    <w:rsid w:val="00CA6031"/>
    <w:rsid w:val="00CE4DF9"/>
    <w:rsid w:val="00CF6443"/>
    <w:rsid w:val="00E552E6"/>
    <w:rsid w:val="00EA3B02"/>
    <w:rsid w:val="00EC6930"/>
    <w:rsid w:val="00F15E08"/>
    <w:rsid w:val="00F4222A"/>
    <w:rsid w:val="00F532EE"/>
    <w:rsid w:val="00F74E59"/>
    <w:rsid w:val="00F75937"/>
    <w:rsid w:val="00F82524"/>
    <w:rsid w:val="00FB142B"/>
    <w:rsid w:val="00FC631E"/>
    <w:rsid w:val="00FD0523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C2FC8"/>
  <w15:docId w15:val="{D2524D99-2163-0947-A1E2-37ED6BD8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5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Базартинов</dc:creator>
  <cp:keywords/>
  <dc:description/>
  <cp:lastModifiedBy>Назар Базартинов</cp:lastModifiedBy>
  <cp:revision>2</cp:revision>
  <dcterms:created xsi:type="dcterms:W3CDTF">2022-11-20T03:06:00Z</dcterms:created>
  <dcterms:modified xsi:type="dcterms:W3CDTF">2022-11-20T03:06:00Z</dcterms:modified>
</cp:coreProperties>
</file>