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6C" w:rsidRDefault="00342F6C" w:rsidP="0032430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eastAsia="ru-RU"/>
        </w:rPr>
      </w:pP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Шановні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партнери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>!</w:t>
      </w:r>
      <w:r w:rsidRPr="007E0357">
        <w:rPr>
          <w:rFonts w:ascii="Arial" w:eastAsia="Times New Roman" w:hAnsi="Arial" w:cs="Arial"/>
          <w:color w:val="222222"/>
          <w:lang w:eastAsia="ru-RU"/>
        </w:rPr>
        <w:br/>
      </w:r>
      <w:r w:rsidRPr="007E0357">
        <w:rPr>
          <w:rFonts w:ascii="Arial" w:eastAsia="Times New Roman" w:hAnsi="Arial" w:cs="Arial"/>
          <w:color w:val="222222"/>
          <w:lang w:eastAsia="ru-RU"/>
        </w:rPr>
        <w:br/>
      </w:r>
      <w:proofErr w:type="spellStart"/>
      <w:r w:rsidRPr="007E0357">
        <w:rPr>
          <w:rFonts w:ascii="Arial" w:eastAsia="Times New Roman" w:hAnsi="Arial" w:cs="Arial"/>
          <w:b/>
          <w:color w:val="222222"/>
          <w:lang w:eastAsia="ru-RU"/>
        </w:rPr>
        <w:t>Товариство</w:t>
      </w:r>
      <w:proofErr w:type="spellEnd"/>
      <w:r w:rsidRPr="007E0357">
        <w:rPr>
          <w:rFonts w:ascii="Arial" w:eastAsia="Times New Roman" w:hAnsi="Arial" w:cs="Arial"/>
          <w:b/>
          <w:color w:val="222222"/>
          <w:lang w:eastAsia="ru-RU"/>
        </w:rPr>
        <w:t xml:space="preserve"> з </w:t>
      </w:r>
      <w:proofErr w:type="spellStart"/>
      <w:r w:rsidRPr="007E0357">
        <w:rPr>
          <w:rFonts w:ascii="Arial" w:eastAsia="Times New Roman" w:hAnsi="Arial" w:cs="Arial"/>
          <w:b/>
          <w:color w:val="222222"/>
          <w:lang w:eastAsia="ru-RU"/>
        </w:rPr>
        <w:t>обмеженою</w:t>
      </w:r>
      <w:proofErr w:type="spellEnd"/>
      <w:r w:rsidRPr="007E0357">
        <w:rPr>
          <w:rFonts w:ascii="Arial" w:eastAsia="Times New Roman" w:hAnsi="Arial" w:cs="Arial"/>
          <w:b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b/>
          <w:color w:val="222222"/>
          <w:lang w:eastAsia="ru-RU"/>
        </w:rPr>
        <w:t>відповідальністю</w:t>
      </w:r>
      <w:proofErr w:type="spellEnd"/>
      <w:r w:rsidRPr="007E0357">
        <w:rPr>
          <w:rFonts w:ascii="Arial" w:eastAsia="Times New Roman" w:hAnsi="Arial" w:cs="Arial"/>
          <w:b/>
          <w:color w:val="222222"/>
          <w:lang w:eastAsia="ru-RU"/>
        </w:rPr>
        <w:t xml:space="preserve"> «ТЕРМАСТ</w:t>
      </w: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ІЛ ЛСТК»</w:t>
      </w:r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оголошує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тендер на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проведення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закупки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матеріалів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. До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участі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в торгах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запрошуються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юридичні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особи та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фізичні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особи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підприємці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всіх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форм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власності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>. (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Перевага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надається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платникам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ПДВ)</w:t>
      </w:r>
      <w:r w:rsidRPr="007E0357">
        <w:rPr>
          <w:rFonts w:ascii="Arial" w:eastAsia="Times New Roman" w:hAnsi="Arial" w:cs="Arial"/>
          <w:color w:val="222222"/>
          <w:lang w:eastAsia="ru-RU"/>
        </w:rPr>
        <w:br/>
      </w:r>
      <w:r w:rsidRPr="007E0357">
        <w:rPr>
          <w:rFonts w:ascii="Arial" w:eastAsia="Times New Roman" w:hAnsi="Arial" w:cs="Arial"/>
          <w:color w:val="222222"/>
          <w:lang w:eastAsia="ru-RU"/>
        </w:rPr>
        <w:br/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Загальна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інформація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>:</w:t>
      </w:r>
      <w:r w:rsidRPr="007E0357">
        <w:rPr>
          <w:rFonts w:ascii="Arial" w:eastAsia="Times New Roman" w:hAnsi="Arial" w:cs="Arial"/>
          <w:color w:val="222222"/>
          <w:lang w:eastAsia="ru-RU"/>
        </w:rPr>
        <w:br/>
        <w:t xml:space="preserve">1. Мета тендеру -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придбання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матеріалів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на максимально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вигідних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умовах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>.</w:t>
      </w:r>
      <w:r w:rsidRPr="007E0357">
        <w:rPr>
          <w:rFonts w:ascii="Arial" w:eastAsia="Times New Roman" w:hAnsi="Arial" w:cs="Arial"/>
          <w:color w:val="222222"/>
          <w:lang w:eastAsia="ru-RU"/>
        </w:rPr>
        <w:br/>
        <w:t xml:space="preserve">2.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Найменування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товару: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5015"/>
        <w:gridCol w:w="1545"/>
        <w:gridCol w:w="2269"/>
      </w:tblGrid>
      <w:tr w:rsidR="005B79C6" w:rsidRPr="007E0357" w:rsidTr="005B79C6">
        <w:tc>
          <w:tcPr>
            <w:tcW w:w="516" w:type="dxa"/>
          </w:tcPr>
          <w:p w:rsidR="005B79C6" w:rsidRPr="007E0357" w:rsidRDefault="005B79C6" w:rsidP="00410E69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№ п/п</w:t>
            </w:r>
          </w:p>
        </w:tc>
        <w:tc>
          <w:tcPr>
            <w:tcW w:w="5015" w:type="dxa"/>
          </w:tcPr>
          <w:p w:rsidR="005B79C6" w:rsidRPr="007E0357" w:rsidRDefault="005B79C6" w:rsidP="00410E69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Найменування</w:t>
            </w:r>
            <w:proofErr w:type="spellEnd"/>
          </w:p>
        </w:tc>
        <w:tc>
          <w:tcPr>
            <w:tcW w:w="1545" w:type="dxa"/>
          </w:tcPr>
          <w:p w:rsidR="005B79C6" w:rsidRPr="007E0357" w:rsidRDefault="005B79C6" w:rsidP="00410E69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 xml:space="preserve">Од.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вим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і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рювання</w:t>
            </w:r>
            <w:proofErr w:type="spellEnd"/>
          </w:p>
        </w:tc>
        <w:tc>
          <w:tcPr>
            <w:tcW w:w="2269" w:type="dxa"/>
          </w:tcPr>
          <w:p w:rsidR="005B79C6" w:rsidRPr="007E0357" w:rsidRDefault="005B79C6" w:rsidP="00410E69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Кількість</w:t>
            </w:r>
            <w:proofErr w:type="spellEnd"/>
          </w:p>
          <w:p w:rsidR="005B79C6" w:rsidRPr="007E0357" w:rsidRDefault="005B79C6" w:rsidP="00410E69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</w:p>
        </w:tc>
      </w:tr>
      <w:tr w:rsidR="005B79C6" w:rsidRPr="007E0357" w:rsidTr="005B79C6">
        <w:trPr>
          <w:trHeight w:val="517"/>
        </w:trPr>
        <w:tc>
          <w:tcPr>
            <w:tcW w:w="516" w:type="dxa"/>
          </w:tcPr>
          <w:p w:rsidR="005B79C6" w:rsidRPr="007E0357" w:rsidRDefault="005B79C6" w:rsidP="005B79C6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1</w:t>
            </w:r>
          </w:p>
        </w:tc>
        <w:tc>
          <w:tcPr>
            <w:tcW w:w="5015" w:type="dxa"/>
          </w:tcPr>
          <w:p w:rsidR="005B79C6" w:rsidRPr="005B79C6" w:rsidRDefault="005B79C6" w:rsidP="005B79C6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lang w:val="uk-UA" w:eastAsia="ru-RU"/>
              </w:rPr>
              <w:t>Сендвіч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-панелі, стінові 100 мм</w:t>
            </w:r>
          </w:p>
        </w:tc>
        <w:tc>
          <w:tcPr>
            <w:tcW w:w="1545" w:type="dxa"/>
          </w:tcPr>
          <w:p w:rsidR="005B79C6" w:rsidRPr="007E0357" w:rsidRDefault="005B79C6" w:rsidP="005B79C6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м</w:t>
            </w:r>
            <w:r w:rsidRPr="007E0357">
              <w:rPr>
                <w:rFonts w:ascii="Arial" w:hAnsi="Arial" w:cs="Arial"/>
                <w:color w:val="000000"/>
                <w:shd w:val="clear" w:color="auto" w:fill="FBFBFB"/>
                <w:vertAlign w:val="superscript"/>
              </w:rPr>
              <w:t>2</w:t>
            </w:r>
          </w:p>
        </w:tc>
        <w:tc>
          <w:tcPr>
            <w:tcW w:w="2269" w:type="dxa"/>
          </w:tcPr>
          <w:p w:rsidR="005B79C6" w:rsidRPr="005C5B92" w:rsidRDefault="005B79C6" w:rsidP="005B79C6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 w:rsidRPr="005C5B92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1200</w:t>
            </w:r>
          </w:p>
        </w:tc>
      </w:tr>
      <w:tr w:rsidR="005B79C6" w:rsidRPr="007E0357" w:rsidTr="005B79C6">
        <w:tc>
          <w:tcPr>
            <w:tcW w:w="516" w:type="dxa"/>
          </w:tcPr>
          <w:p w:rsidR="005B79C6" w:rsidRPr="007E0357" w:rsidRDefault="005B79C6" w:rsidP="005B79C6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2</w:t>
            </w:r>
          </w:p>
        </w:tc>
        <w:tc>
          <w:tcPr>
            <w:tcW w:w="5015" w:type="dxa"/>
          </w:tcPr>
          <w:p w:rsidR="005B79C6" w:rsidRPr="007E0357" w:rsidRDefault="005B79C6" w:rsidP="005B79C6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eastAsia="Times New Roman" w:hAnsi="Arial" w:cs="Arial"/>
                <w:lang w:val="uk-UA" w:eastAsia="ru-RU"/>
              </w:rPr>
              <w:t>Сендвіч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-панелі, покрівельні 150 мм</w:t>
            </w:r>
          </w:p>
        </w:tc>
        <w:tc>
          <w:tcPr>
            <w:tcW w:w="1545" w:type="dxa"/>
          </w:tcPr>
          <w:p w:rsidR="005B79C6" w:rsidRPr="007E0357" w:rsidRDefault="005B79C6" w:rsidP="005B79C6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м</w:t>
            </w:r>
            <w:r w:rsidRPr="007E0357">
              <w:rPr>
                <w:rFonts w:ascii="Arial" w:hAnsi="Arial" w:cs="Arial"/>
                <w:color w:val="000000"/>
                <w:shd w:val="clear" w:color="auto" w:fill="FBFBFB"/>
                <w:vertAlign w:val="superscript"/>
              </w:rPr>
              <w:t>2</w:t>
            </w:r>
          </w:p>
        </w:tc>
        <w:tc>
          <w:tcPr>
            <w:tcW w:w="2269" w:type="dxa"/>
          </w:tcPr>
          <w:p w:rsidR="005B79C6" w:rsidRPr="005C5B92" w:rsidRDefault="005B79C6" w:rsidP="005B79C6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 w:rsidRPr="005C5B92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1000</w:t>
            </w:r>
          </w:p>
        </w:tc>
      </w:tr>
      <w:tr w:rsidR="005B79C6" w:rsidRPr="007E0357" w:rsidTr="005B79C6">
        <w:tc>
          <w:tcPr>
            <w:tcW w:w="516" w:type="dxa"/>
          </w:tcPr>
          <w:p w:rsidR="005B79C6" w:rsidRPr="005B79C6" w:rsidRDefault="005B79C6" w:rsidP="005B79C6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3</w:t>
            </w:r>
          </w:p>
        </w:tc>
        <w:tc>
          <w:tcPr>
            <w:tcW w:w="5015" w:type="dxa"/>
          </w:tcPr>
          <w:p w:rsidR="005B79C6" w:rsidRDefault="005B79C6" w:rsidP="005B79C6">
            <w:pPr>
              <w:spacing w:line="360" w:lineRule="auto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Утеплювач (мінеральна вата), 50 мм</w:t>
            </w:r>
          </w:p>
        </w:tc>
        <w:tc>
          <w:tcPr>
            <w:tcW w:w="1545" w:type="dxa"/>
          </w:tcPr>
          <w:p w:rsidR="005B79C6" w:rsidRPr="007E0357" w:rsidRDefault="005B79C6" w:rsidP="005B79C6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м</w:t>
            </w:r>
            <w:r w:rsidRPr="007E0357">
              <w:rPr>
                <w:rFonts w:ascii="Arial" w:hAnsi="Arial" w:cs="Arial"/>
                <w:color w:val="000000"/>
                <w:shd w:val="clear" w:color="auto" w:fill="FBFBFB"/>
                <w:vertAlign w:val="superscript"/>
              </w:rPr>
              <w:t>2</w:t>
            </w:r>
          </w:p>
        </w:tc>
        <w:tc>
          <w:tcPr>
            <w:tcW w:w="2269" w:type="dxa"/>
          </w:tcPr>
          <w:p w:rsidR="005B79C6" w:rsidRPr="005C5B92" w:rsidRDefault="005B79C6" w:rsidP="005B79C6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 w:rsidRPr="005C5B92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2500</w:t>
            </w:r>
          </w:p>
        </w:tc>
      </w:tr>
      <w:tr w:rsidR="005B79C6" w:rsidRPr="007E0357" w:rsidTr="005B79C6">
        <w:tc>
          <w:tcPr>
            <w:tcW w:w="516" w:type="dxa"/>
          </w:tcPr>
          <w:p w:rsidR="005B79C6" w:rsidRDefault="005B79C6" w:rsidP="005B79C6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4</w:t>
            </w:r>
          </w:p>
        </w:tc>
        <w:tc>
          <w:tcPr>
            <w:tcW w:w="5015" w:type="dxa"/>
          </w:tcPr>
          <w:p w:rsidR="005B79C6" w:rsidRDefault="005B79C6" w:rsidP="005B79C6">
            <w:pPr>
              <w:spacing w:line="360" w:lineRule="auto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Утеплювач (мінеральна вата), 100 мм</w:t>
            </w:r>
          </w:p>
        </w:tc>
        <w:tc>
          <w:tcPr>
            <w:tcW w:w="1545" w:type="dxa"/>
          </w:tcPr>
          <w:p w:rsidR="005B79C6" w:rsidRPr="007E0357" w:rsidRDefault="005B79C6" w:rsidP="005B79C6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м</w:t>
            </w:r>
            <w:r w:rsidRPr="007E0357">
              <w:rPr>
                <w:rFonts w:ascii="Arial" w:hAnsi="Arial" w:cs="Arial"/>
                <w:color w:val="000000"/>
                <w:shd w:val="clear" w:color="auto" w:fill="FBFBFB"/>
                <w:vertAlign w:val="superscript"/>
              </w:rPr>
              <w:t>2</w:t>
            </w:r>
          </w:p>
        </w:tc>
        <w:tc>
          <w:tcPr>
            <w:tcW w:w="2269" w:type="dxa"/>
          </w:tcPr>
          <w:p w:rsidR="005B79C6" w:rsidRPr="005C5B92" w:rsidRDefault="005B79C6" w:rsidP="005B79C6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 w:rsidRPr="005C5B92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2000</w:t>
            </w:r>
          </w:p>
        </w:tc>
      </w:tr>
    </w:tbl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eastAsia="ru-RU"/>
        </w:rPr>
      </w:pP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eastAsia="ru-RU"/>
        </w:rPr>
        <w:t xml:space="preserve">Лот №1 –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Придбання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7E0357">
        <w:rPr>
          <w:rFonts w:ascii="Arial" w:eastAsia="Times New Roman" w:hAnsi="Arial" w:cs="Arial"/>
          <w:color w:val="222222"/>
          <w:lang w:val="uk-UA" w:eastAsia="ru-RU"/>
        </w:rPr>
        <w:t>матеріалів</w:t>
      </w: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b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val="uk-UA" w:eastAsia="ru-RU"/>
        </w:rPr>
        <w:t xml:space="preserve">Комерційну пропозицію просимо Вас надати до </w:t>
      </w: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15:00 24.07.2020 року за Київським часом.</w:t>
      </w: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b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Після вказаної дати комерційні пропозиції розглядатися не будуть.</w:t>
      </w: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val="uk-UA" w:eastAsia="ru-RU"/>
        </w:rPr>
        <w:t>Дата постачання 03.08.2020 по 31.08.2020</w:t>
      </w:r>
    </w:p>
    <w:p w:rsidR="005B79C6" w:rsidRPr="007E0357" w:rsidRDefault="005B79C6" w:rsidP="005B79C6">
      <w:pPr>
        <w:spacing w:line="360" w:lineRule="auto"/>
        <w:rPr>
          <w:rFonts w:ascii="Arial" w:hAnsi="Arial" w:cs="Arial"/>
          <w:lang w:val="uk-UA"/>
        </w:rPr>
      </w:pPr>
      <w:r w:rsidRPr="007E0357">
        <w:rPr>
          <w:rFonts w:ascii="Arial" w:eastAsia="Verdana" w:hAnsi="Arial" w:cs="Arial"/>
          <w:b/>
          <w:color w:val="1F4E79"/>
        </w:rPr>
        <w:br/>
      </w:r>
      <w:r w:rsidRPr="007E0357">
        <w:rPr>
          <w:rFonts w:ascii="Arial" w:hAnsi="Arial" w:cs="Arial"/>
          <w:lang w:val="uk-UA"/>
        </w:rPr>
        <w:t>У комерційній пропозиції просимо вказати ціну ( за одиницю, з ПДВ),  термін і умови поставки, умови оплати і гарантійний термін.</w:t>
      </w:r>
    </w:p>
    <w:p w:rsidR="005B79C6" w:rsidRPr="007E0357" w:rsidRDefault="005B79C6" w:rsidP="005B79C6">
      <w:pPr>
        <w:spacing w:after="99" w:line="360" w:lineRule="auto"/>
        <w:rPr>
          <w:rFonts w:ascii="Arial" w:hAnsi="Arial" w:cs="Arial"/>
          <w:lang w:val="uk-UA"/>
        </w:rPr>
      </w:pPr>
      <w:r w:rsidRPr="007E0357">
        <w:rPr>
          <w:rFonts w:ascii="Arial" w:hAnsi="Arial" w:cs="Arial"/>
          <w:lang w:val="uk-UA"/>
        </w:rPr>
        <w:t xml:space="preserve">Виконавець: </w:t>
      </w:r>
      <w:r>
        <w:rPr>
          <w:rFonts w:ascii="Arial" w:hAnsi="Arial" w:cs="Arial"/>
          <w:lang w:val="uk-UA"/>
        </w:rPr>
        <w:t>Тетяна</w:t>
      </w:r>
    </w:p>
    <w:p w:rsidR="005B79C6" w:rsidRPr="005B79C6" w:rsidRDefault="005B79C6" w:rsidP="005B79C6">
      <w:pPr>
        <w:spacing w:after="99" w:line="360" w:lineRule="auto"/>
        <w:rPr>
          <w:rFonts w:ascii="Arial" w:hAnsi="Arial" w:cs="Arial"/>
          <w:lang w:val="uk-UA"/>
        </w:rPr>
      </w:pPr>
      <w:r w:rsidRPr="005B79C6">
        <w:rPr>
          <w:rFonts w:ascii="Arial" w:hAnsi="Arial" w:cs="Arial"/>
          <w:lang w:val="uk-UA"/>
        </w:rPr>
        <w:t>Телефон:</w:t>
      </w:r>
      <w:r w:rsidRPr="005B79C6">
        <w:rPr>
          <w:rFonts w:ascii="Helvetica" w:hAnsi="Helvetica" w:cs="Helvetica"/>
          <w:sz w:val="23"/>
          <w:szCs w:val="23"/>
          <w:shd w:val="clear" w:color="auto" w:fill="F9FAFB"/>
        </w:rPr>
        <w:t xml:space="preserve"> +380958512804</w:t>
      </w:r>
    </w:p>
    <w:p w:rsidR="005B79C6" w:rsidRPr="005B79C6" w:rsidRDefault="005B79C6" w:rsidP="005B79C6">
      <w:pPr>
        <w:spacing w:after="99" w:line="360" w:lineRule="auto"/>
        <w:rPr>
          <w:rFonts w:ascii="Arial" w:hAnsi="Arial" w:cs="Arial"/>
        </w:rPr>
      </w:pPr>
      <w:r w:rsidRPr="007E0357">
        <w:rPr>
          <w:rFonts w:ascii="Arial" w:hAnsi="Arial" w:cs="Arial"/>
          <w:lang w:val="uk-UA"/>
        </w:rPr>
        <w:t>Е-</w:t>
      </w:r>
      <w:r w:rsidRPr="007E0357">
        <w:rPr>
          <w:rFonts w:ascii="Arial" w:hAnsi="Arial" w:cs="Arial"/>
          <w:lang w:val="en-US"/>
        </w:rPr>
        <w:t>mail</w:t>
      </w:r>
      <w:r w:rsidRPr="005B79C6">
        <w:rPr>
          <w:rFonts w:ascii="Arial" w:hAnsi="Arial" w:cs="Arial"/>
        </w:rPr>
        <w:t xml:space="preserve">: </w:t>
      </w:r>
      <w:proofErr w:type="spellStart"/>
      <w:r w:rsidRPr="007E0357">
        <w:rPr>
          <w:rFonts w:ascii="Arial" w:hAnsi="Arial" w:cs="Arial"/>
          <w:shd w:val="clear" w:color="auto" w:fill="FFFFFF"/>
          <w:lang w:val="en-US"/>
        </w:rPr>
        <w:t>thermasteel</w:t>
      </w:r>
      <w:proofErr w:type="spellEnd"/>
      <w:r w:rsidRPr="005B79C6">
        <w:rPr>
          <w:rFonts w:ascii="Arial" w:hAnsi="Arial" w:cs="Arial"/>
          <w:shd w:val="clear" w:color="auto" w:fill="FFFFFF"/>
        </w:rPr>
        <w:t>.</w:t>
      </w:r>
      <w:r w:rsidRPr="007E0357">
        <w:rPr>
          <w:rFonts w:ascii="Arial" w:hAnsi="Arial" w:cs="Arial"/>
          <w:shd w:val="clear" w:color="auto" w:fill="FFFFFF"/>
          <w:lang w:val="en-US"/>
        </w:rPr>
        <w:t>tender</w:t>
      </w:r>
      <w:r w:rsidRPr="005B79C6">
        <w:rPr>
          <w:rFonts w:ascii="Arial" w:hAnsi="Arial" w:cs="Arial"/>
          <w:shd w:val="clear" w:color="auto" w:fill="FFFFFF"/>
        </w:rPr>
        <w:t>1@</w:t>
      </w:r>
      <w:proofErr w:type="spellStart"/>
      <w:r w:rsidRPr="007E0357">
        <w:rPr>
          <w:rFonts w:ascii="Arial" w:hAnsi="Arial" w:cs="Arial"/>
          <w:shd w:val="clear" w:color="auto" w:fill="FFFFFF"/>
          <w:lang w:val="en-US"/>
        </w:rPr>
        <w:t>gmail</w:t>
      </w:r>
      <w:proofErr w:type="spellEnd"/>
      <w:r w:rsidRPr="005B79C6">
        <w:rPr>
          <w:rFonts w:ascii="Arial" w:hAnsi="Arial" w:cs="Arial"/>
          <w:shd w:val="clear" w:color="auto" w:fill="FFFFFF"/>
        </w:rPr>
        <w:t>.</w:t>
      </w:r>
      <w:r w:rsidRPr="007E0357">
        <w:rPr>
          <w:rFonts w:ascii="Arial" w:hAnsi="Arial" w:cs="Arial"/>
          <w:shd w:val="clear" w:color="auto" w:fill="FFFFFF"/>
          <w:lang w:val="en-US"/>
        </w:rPr>
        <w:t>com</w:t>
      </w:r>
    </w:p>
    <w:p w:rsidR="00375448" w:rsidRPr="005C5B92" w:rsidRDefault="00375448" w:rsidP="005B79C6"/>
    <w:sectPr w:rsidR="00375448" w:rsidRPr="005C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279DC"/>
    <w:multiLevelType w:val="hybridMultilevel"/>
    <w:tmpl w:val="B70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B3746"/>
    <w:multiLevelType w:val="hybridMultilevel"/>
    <w:tmpl w:val="B70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4"/>
    <w:rsid w:val="00082C82"/>
    <w:rsid w:val="0032430B"/>
    <w:rsid w:val="00342F6C"/>
    <w:rsid w:val="00375448"/>
    <w:rsid w:val="00524D75"/>
    <w:rsid w:val="005B79C6"/>
    <w:rsid w:val="005C5B92"/>
    <w:rsid w:val="00D638BB"/>
    <w:rsid w:val="00D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0353E-C3F2-4ED2-87E0-2CA956F8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BB"/>
    <w:pPr>
      <w:ind w:left="720"/>
      <w:contextualSpacing/>
    </w:pPr>
  </w:style>
  <w:style w:type="character" w:customStyle="1" w:styleId="bx-messenger-message">
    <w:name w:val="bx-messenger-message"/>
    <w:basedOn w:val="a0"/>
    <w:rsid w:val="00D638BB"/>
  </w:style>
  <w:style w:type="character" w:customStyle="1" w:styleId="bx-messenger-content-item-like">
    <w:name w:val="bx-messenger-content-item-like"/>
    <w:basedOn w:val="a0"/>
    <w:rsid w:val="00D638BB"/>
  </w:style>
  <w:style w:type="character" w:customStyle="1" w:styleId="bx-messenger-content-like-button">
    <w:name w:val="bx-messenger-content-like-button"/>
    <w:basedOn w:val="a0"/>
    <w:rsid w:val="00D638BB"/>
  </w:style>
  <w:style w:type="character" w:customStyle="1" w:styleId="bx-messenger-content-item-date">
    <w:name w:val="bx-messenger-content-item-date"/>
    <w:basedOn w:val="a0"/>
    <w:rsid w:val="00D638BB"/>
  </w:style>
  <w:style w:type="table" w:styleId="a4">
    <w:name w:val="Table Grid"/>
    <w:basedOn w:val="a1"/>
    <w:uiPriority w:val="39"/>
    <w:rsid w:val="0037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2020-07-13T06:25:00Z</dcterms:created>
  <dcterms:modified xsi:type="dcterms:W3CDTF">2020-07-13T07:25:00Z</dcterms:modified>
</cp:coreProperties>
</file>